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CONTRATO DE PRESTAÇÃO DE SERVIÇO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454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Partes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CONTRATANTE: </w:t>
      </w:r>
      <w:r>
        <w:rPr>
          <w:b/>
          <w:bCs/>
          <w:color w:val="14181C"/>
          <w:sz w:val="21"/>
          <w:szCs w:val="21"/>
        </w:rPr>
        <w:t xml:space="preserve">Comércio de Tintas Aurora LTDA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12.345.678/0001-90</w:t>
      </w:r>
      <w:r>
        <w:rPr>
          <w:b w:val="false"/>
          <w:bCs w:val="false"/>
          <w:color w:val="14181C"/>
          <w:sz w:val="21"/>
          <w:szCs w:val="21"/>
        </w:rPr>
        <w:t xml:space="preserve">, residente e domiciliado(a) em </w:t>
      </w:r>
      <w:r>
        <w:rPr>
          <w:b w:val="false"/>
          <w:bCs w:val="false"/>
          <w:color w:val="14181C"/>
          <w:sz w:val="21"/>
          <w:szCs w:val="21"/>
        </w:rPr>
        <w:t xml:space="preserve">Avenida das Indústrias, 450, Campinas, SP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CONTRATADO: </w:t>
      </w:r>
      <w:r>
        <w:rPr>
          <w:b/>
          <w:bCs/>
          <w:color w:val="14181C"/>
          <w:sz w:val="21"/>
          <w:szCs w:val="21"/>
        </w:rPr>
        <w:t xml:space="preserve">Marcos Aurélio Tinoco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123.456.789-09</w:t>
      </w:r>
      <w:r>
        <w:rPr>
          <w:b w:val="false"/>
          <w:bCs w:val="false"/>
          <w:color w:val="14181C"/>
          <w:sz w:val="21"/>
          <w:szCs w:val="21"/>
        </w:rPr>
        <w:t xml:space="preserve">, residente e domiciliado(a) em </w:t>
      </w:r>
      <w:r>
        <w:rPr>
          <w:b w:val="false"/>
          <w:bCs w:val="false"/>
          <w:color w:val="14181C"/>
          <w:sz w:val="21"/>
          <w:szCs w:val="21"/>
        </w:rPr>
        <w:t xml:space="preserve">Rua Barão de Jaguara, 1420, apartamento 91, Campinas, SP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As partes acima qualificadas têm entre si justo e contratado o presente instrumento, que se regerá pelas cláusulas seguintes.</w:t>
      </w:r>
    </w:p>
    <w:p>
      <w:pPr>
        <w:spacing w:after="340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Cláusulas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PRIMEIRA. O CONTRATADO prestará serviço de manutenção preventiva e corretiva da rede elétrica da unidade da CONTRATANTE situada no endereço acima, incluindo inspeção mensal, substituição de componentes danificados e emissão de relatório técnico.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SEGUNDA. O prazo é de 12 meses, com início em 1º de setembro de 2026 e término em 31 de agosto de 2027, renovável por acordo escrito entre as partes.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TERCEIRA. A CONTRATANTE pagará R$ 1.800,00 por mês, até o quinto dia útil do mês seguinte ao da prestação, por transferência bancária. O atraso implica multa de 2% e juros de 1% ao mês.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QUARTA. O material de reposição será fornecido pela CONTRATANTE, mediante lista apresentada pelo CONTRATADO com cinco dias de antecedência.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QUINTA. Qualquer das partes pode rescindir este contrato mediante aviso escrito com 30 dias de antecedência, ficando devidos os valores dos serviços já prestados.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Integra este contrato o orçamento nº 0421, aprovado por e-mail em 05/08/2026.</w:t>
      </w:r>
    </w:p>
    <w:p>
      <w:pPr>
        <w:spacing w:after="340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 por estarem assim justas e contratadas, as partes firmam o presente instrumento em duas vias de igual teor, na presença das testemunhas abaixo.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Campinas, 12/08/2026</w:t>
      </w:r>
    </w:p>
    <w:p>
      <w:pPr>
        <w:spacing w:after="907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Comércio de Tintas Aurora LTDA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CONTRATANTE</w:t>
      </w:r>
    </w:p>
    <w:p>
      <w:pPr>
        <w:spacing w:after="680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Marcos Aurélio Tinoco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CONTRATADO</w:t>
      </w:r>
    </w:p>
    <w:p>
      <w:pPr>
        <w:spacing w:after="680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Fernanda Lopes Ribeiro, CPF 987.654.321-00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Testemunha 1</w:t>
      </w:r>
    </w:p>
    <w:p>
      <w:pPr>
        <w:spacing w:after="567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Carlos Eduardo Prado, CPF 456.789.123-04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Testemunha 2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prestação de serviço</dc:title>
  <dc:creator>Recibos Online IA</dc:creator>
  <cp:lastModifiedBy>Un-named</cp:lastModifiedBy>
  <cp:revision>1</cp:revision>
  <dcterms:created xsi:type="dcterms:W3CDTF">2026-08-13T02:47:10.604Z</dcterms:created>
  <dcterms:modified xsi:type="dcterms:W3CDTF">2026-08-13T02:47:10.604Z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