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AUTODECLARAÇÃO ÉTNICO-RACIAL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Marina Ferreira dos Santos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07.982.451-3</w:t>
      </w:r>
      <w:r>
        <w:rPr>
          <w:b w:val="false"/>
          <w:bCs w:val="false"/>
          <w:color w:val="14181C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391.472.658-09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sou pessoa de cor ou raça PARDA, conforme o quesito cor ou raça utilizado pelo Instituto Brasileiro de Geografia e Estatística (IBGE)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Estou ciente de que, como optante pela reserva de vagas, poderei ser convocada para o procedimento de confirmação complementar à autodeclaração previsto no edital.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C"/>
          <w:sz w:val="21"/>
          <w:szCs w:val="21"/>
        </w:rPr>
        <w:t xml:space="preserve">concorrer às vagas reservadas a pessoas pretas e pardas no Edital nº 12/2026 de concurso público federal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Salvador, 13/08/2026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Marina Ferreira dos Santos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391.472.658-09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Autodeclaração étnico-racial</dc:title>
  <dc:creator>Recibos Online IA</dc:creator>
  <cp:lastModifiedBy>Un-named</cp:lastModifiedBy>
  <cp:revision>1</cp:revision>
  <dcterms:created xsi:type="dcterms:W3CDTF">2026-08-13T16:15:35.260Z</dcterms:created>
  <dcterms:modified xsi:type="dcterms:W3CDTF">2026-08-13T16:15:35.260Z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